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E569" w14:textId="310F7305" w:rsidR="00EC3057" w:rsidRPr="00BB4B91" w:rsidRDefault="00DA546F" w:rsidP="00EC3057">
      <w:pPr>
        <w:pStyle w:val="Tittel"/>
        <w:rPr>
          <w:rFonts w:ascii="Arial" w:eastAsia="Times New Roman" w:hAnsi="Arial" w:cs="Arial"/>
          <w:sz w:val="44"/>
          <w:szCs w:val="44"/>
          <w:lang w:eastAsia="nb-NO"/>
        </w:rPr>
      </w:pPr>
      <w:r w:rsidRPr="00BB4B91">
        <w:rPr>
          <w:rFonts w:ascii="Arial" w:eastAsia="Times New Roman" w:hAnsi="Arial" w:cs="Arial"/>
          <w:sz w:val="44"/>
          <w:szCs w:val="44"/>
          <w:lang w:eastAsia="nb-NO"/>
        </w:rPr>
        <w:t>S</w:t>
      </w:r>
      <w:r w:rsidR="14F2F919" w:rsidRPr="00BB4B91">
        <w:rPr>
          <w:rFonts w:ascii="Arial" w:eastAsia="Times New Roman" w:hAnsi="Arial" w:cs="Arial"/>
          <w:sz w:val="44"/>
          <w:szCs w:val="44"/>
          <w:lang w:eastAsia="nb-NO"/>
        </w:rPr>
        <w:t xml:space="preserve">øknad </w:t>
      </w:r>
      <w:r w:rsidR="3B81E7ED" w:rsidRPr="00BB4B91">
        <w:rPr>
          <w:rFonts w:ascii="Arial" w:eastAsia="Times New Roman" w:hAnsi="Arial" w:cs="Arial"/>
          <w:sz w:val="44"/>
          <w:szCs w:val="44"/>
          <w:lang w:eastAsia="nb-NO"/>
        </w:rPr>
        <w:t>o</w:t>
      </w:r>
      <w:r w:rsidR="005E0370" w:rsidRPr="00BB4B91">
        <w:rPr>
          <w:rFonts w:ascii="Arial" w:eastAsia="Times New Roman" w:hAnsi="Arial" w:cs="Arial"/>
          <w:sz w:val="44"/>
          <w:szCs w:val="44"/>
          <w:lang w:eastAsia="nb-NO"/>
        </w:rPr>
        <w:t>m</w:t>
      </w:r>
      <w:r w:rsidR="3B81E7ED" w:rsidRPr="00BB4B91">
        <w:rPr>
          <w:rFonts w:ascii="Arial" w:eastAsia="Times New Roman" w:hAnsi="Arial" w:cs="Arial"/>
          <w:sz w:val="44"/>
          <w:szCs w:val="44"/>
          <w:lang w:eastAsia="nb-NO"/>
        </w:rPr>
        <w:t xml:space="preserve"> </w:t>
      </w:r>
      <w:r w:rsidR="00BB4B91" w:rsidRPr="00BB4B91">
        <w:rPr>
          <w:rFonts w:ascii="Arial" w:eastAsia="Times New Roman" w:hAnsi="Arial" w:cs="Arial"/>
          <w:sz w:val="44"/>
          <w:szCs w:val="44"/>
          <w:lang w:eastAsia="nb-NO"/>
        </w:rPr>
        <w:t xml:space="preserve">deltakelse i </w:t>
      </w:r>
      <w:proofErr w:type="spellStart"/>
      <w:r w:rsidR="14F2F919" w:rsidRPr="00BB4B91">
        <w:rPr>
          <w:rFonts w:ascii="Arial" w:eastAsia="Times New Roman" w:hAnsi="Arial" w:cs="Arial"/>
          <w:sz w:val="44"/>
          <w:szCs w:val="44"/>
          <w:lang w:eastAsia="nb-NO"/>
        </w:rPr>
        <w:t>aFRR</w:t>
      </w:r>
      <w:proofErr w:type="spellEnd"/>
      <w:r w:rsidR="14F2F919" w:rsidRPr="00BB4B91">
        <w:rPr>
          <w:rFonts w:ascii="Arial" w:eastAsia="Times New Roman" w:hAnsi="Arial" w:cs="Arial"/>
          <w:sz w:val="44"/>
          <w:szCs w:val="44"/>
          <w:lang w:eastAsia="nb-NO"/>
        </w:rPr>
        <w:t> </w:t>
      </w:r>
      <w:r w:rsidR="00BB4B91" w:rsidRPr="00BB4B91">
        <w:rPr>
          <w:rFonts w:ascii="Arial" w:eastAsia="Times New Roman" w:hAnsi="Arial" w:cs="Arial"/>
          <w:sz w:val="44"/>
          <w:szCs w:val="44"/>
          <w:lang w:eastAsia="nb-NO"/>
        </w:rPr>
        <w:t>kapasitetsmarked</w:t>
      </w:r>
    </w:p>
    <w:p w14:paraId="1CADD71C" w14:textId="77777777" w:rsidR="005A6C5A" w:rsidRDefault="005A6C5A" w:rsidP="00EC305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</w:p>
    <w:p w14:paraId="3DD4CDE9" w14:textId="27EC26A2" w:rsidR="003B7372" w:rsidRDefault="005A6C5A" w:rsidP="00C37F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 xml:space="preserve">Viser til gjeldende vilkår for deltakelse i </w:t>
      </w:r>
      <w:proofErr w:type="spellStart"/>
      <w:r>
        <w:rPr>
          <w:rFonts w:ascii="Arial" w:eastAsia="Times New Roman" w:hAnsi="Arial" w:cs="Arial"/>
          <w:sz w:val="20"/>
          <w:szCs w:val="20"/>
          <w:lang w:eastAsia="nb-NO"/>
        </w:rPr>
        <w:t>aFRR</w:t>
      </w:r>
      <w:proofErr w:type="spellEnd"/>
      <w:r>
        <w:rPr>
          <w:rFonts w:ascii="Arial" w:eastAsia="Times New Roman" w:hAnsi="Arial" w:cs="Arial"/>
          <w:sz w:val="20"/>
          <w:szCs w:val="20"/>
          <w:lang w:eastAsia="nb-NO"/>
        </w:rPr>
        <w:t xml:space="preserve"> markedet</w:t>
      </w:r>
      <w:r w:rsidR="003B7372">
        <w:rPr>
          <w:rFonts w:ascii="Arial" w:eastAsia="Times New Roman" w:hAnsi="Arial" w:cs="Arial"/>
          <w:sz w:val="20"/>
          <w:szCs w:val="20"/>
          <w:lang w:eastAsia="nb-NO"/>
        </w:rPr>
        <w:t xml:space="preserve"> publisert på statnett.no.</w:t>
      </w:r>
    </w:p>
    <w:p w14:paraId="4D481A63" w14:textId="77777777" w:rsidR="003B7372" w:rsidRDefault="003B7372" w:rsidP="00C37F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</w:p>
    <w:p w14:paraId="5FF142C6" w14:textId="2726D39F" w:rsidR="003B7372" w:rsidRPr="00C37F5E" w:rsidRDefault="006970EB" w:rsidP="00C37F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nb-NO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nb-NO"/>
        </w:rPr>
        <w:t>"</w:t>
      </w:r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 xml:space="preserve">Leverandører, og tilhørende reguleringsobjekt, som skal delta i kapasitetsmarkedet for </w:t>
      </w:r>
      <w:proofErr w:type="spellStart"/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>aFRR</w:t>
      </w:r>
      <w:proofErr w:type="spellEnd"/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 xml:space="preserve"> skal være</w:t>
      </w:r>
      <w:r w:rsidR="00CE6D83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 xml:space="preserve"> </w:t>
      </w:r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 xml:space="preserve">godkjent i henhold til gjeldende godkjenningsprosedyrer og tekniske spesifikasjoner for </w:t>
      </w:r>
      <w:proofErr w:type="spellStart"/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>aFRR</w:t>
      </w:r>
      <w:proofErr w:type="spellEnd"/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 xml:space="preserve"> som</w:t>
      </w:r>
      <w:r w:rsidR="00CE6D83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 xml:space="preserve"> </w:t>
      </w:r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>finnes sammen med vilkårene på</w:t>
      </w:r>
      <w:r w:rsidR="00E839FC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 xml:space="preserve"> </w:t>
      </w:r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>statnett.no. Leverandørene dekker egne kostnader i</w:t>
      </w:r>
      <w:r w:rsidR="00F570AD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 xml:space="preserve"> </w:t>
      </w:r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>forbindelse med kvalifisering. Leverandører må også ha inngått en egen balanseavtale med Statnett</w:t>
      </w:r>
      <w:r w:rsidR="00044DCA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 xml:space="preserve"> </w:t>
      </w:r>
      <w:r w:rsidR="003B7372" w:rsidRPr="00C37F5E">
        <w:rPr>
          <w:rFonts w:ascii="Arial" w:eastAsia="Times New Roman" w:hAnsi="Arial" w:cs="Arial"/>
          <w:i/>
          <w:iCs/>
          <w:sz w:val="20"/>
          <w:szCs w:val="20"/>
          <w:lang w:eastAsia="nb-NO"/>
        </w:rPr>
        <w:t>for å kunne delta i markedet.</w:t>
      </w:r>
      <w:r>
        <w:rPr>
          <w:rFonts w:ascii="Arial" w:eastAsia="Times New Roman" w:hAnsi="Arial" w:cs="Arial"/>
          <w:i/>
          <w:iCs/>
          <w:sz w:val="20"/>
          <w:szCs w:val="20"/>
          <w:lang w:eastAsia="nb-NO"/>
        </w:rPr>
        <w:t>"</w:t>
      </w:r>
    </w:p>
    <w:p w14:paraId="198295D1" w14:textId="77777777" w:rsidR="005A6C5A" w:rsidRDefault="005A6C5A" w:rsidP="00C37F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</w:p>
    <w:p w14:paraId="6F27A971" w14:textId="13E1FFF2" w:rsidR="00EC3057" w:rsidRDefault="007127DA" w:rsidP="00C37F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Del</w:t>
      </w:r>
      <w:r w:rsidR="00EC3057" w:rsidRPr="002E5807">
        <w:rPr>
          <w:rFonts w:ascii="Arial" w:eastAsia="Times New Roman" w:hAnsi="Arial" w:cs="Arial"/>
          <w:sz w:val="20"/>
          <w:szCs w:val="20"/>
          <w:lang w:eastAsia="nb-NO"/>
        </w:rPr>
        <w:t xml:space="preserve"> A og B </w:t>
      </w:r>
      <w:r w:rsidR="000E791D">
        <w:rPr>
          <w:rFonts w:ascii="Arial" w:eastAsia="Times New Roman" w:hAnsi="Arial" w:cs="Arial"/>
          <w:sz w:val="20"/>
          <w:szCs w:val="20"/>
          <w:lang w:eastAsia="nb-NO"/>
        </w:rPr>
        <w:t xml:space="preserve">fylles ut </w:t>
      </w:r>
      <w:r w:rsidR="00D6707E">
        <w:rPr>
          <w:rFonts w:ascii="Arial" w:eastAsia="Times New Roman" w:hAnsi="Arial" w:cs="Arial"/>
          <w:sz w:val="20"/>
          <w:szCs w:val="20"/>
          <w:lang w:eastAsia="nb-NO"/>
        </w:rPr>
        <w:t xml:space="preserve">av leverandør </w:t>
      </w:r>
      <w:r w:rsidR="000E791D">
        <w:rPr>
          <w:rFonts w:ascii="Arial" w:eastAsia="Times New Roman" w:hAnsi="Arial" w:cs="Arial"/>
          <w:sz w:val="20"/>
          <w:szCs w:val="20"/>
          <w:lang w:eastAsia="nb-NO"/>
        </w:rPr>
        <w:t xml:space="preserve">med </w:t>
      </w:r>
      <w:r w:rsidR="00EC3057" w:rsidRPr="002E5807">
        <w:rPr>
          <w:rFonts w:ascii="Arial" w:eastAsia="Times New Roman" w:hAnsi="Arial" w:cs="Arial"/>
          <w:sz w:val="20"/>
          <w:szCs w:val="20"/>
          <w:lang w:eastAsia="nb-NO"/>
        </w:rPr>
        <w:t xml:space="preserve">nødvendig informasjon om </w:t>
      </w:r>
      <w:r w:rsidR="003700D7">
        <w:rPr>
          <w:rFonts w:ascii="Arial" w:eastAsia="Times New Roman" w:hAnsi="Arial" w:cs="Arial"/>
          <w:sz w:val="20"/>
          <w:szCs w:val="20"/>
          <w:lang w:eastAsia="nb-NO"/>
        </w:rPr>
        <w:t>reguleringsobjektet</w:t>
      </w:r>
      <w:r w:rsidR="001D0112">
        <w:rPr>
          <w:rFonts w:ascii="Arial" w:eastAsia="Times New Roman" w:hAnsi="Arial" w:cs="Arial"/>
          <w:sz w:val="20"/>
          <w:szCs w:val="20"/>
          <w:lang w:eastAsia="nb-NO"/>
        </w:rPr>
        <w:t xml:space="preserve"> og sendes til</w:t>
      </w:r>
      <w:r w:rsidR="00CC2844">
        <w:rPr>
          <w:rFonts w:ascii="Arial" w:eastAsia="Times New Roman" w:hAnsi="Arial" w:cs="Arial"/>
          <w:sz w:val="20"/>
          <w:szCs w:val="20"/>
          <w:lang w:eastAsia="nb-NO"/>
        </w:rPr>
        <w:t xml:space="preserve"> Statnett via</w:t>
      </w:r>
      <w:r w:rsidR="001D0112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hyperlink r:id="rId12" w:history="1">
        <w:r w:rsidR="001D0112" w:rsidRPr="00394E81">
          <w:rPr>
            <w:rStyle w:val="Hyperkobling"/>
            <w:rFonts w:ascii="Arial" w:eastAsia="Times New Roman" w:hAnsi="Arial" w:cs="Arial"/>
            <w:sz w:val="20"/>
            <w:szCs w:val="20"/>
            <w:lang w:eastAsia="nb-NO"/>
          </w:rPr>
          <w:t>BSP@statnett.no</w:t>
        </w:r>
      </w:hyperlink>
      <w:r w:rsidR="001D0112">
        <w:rPr>
          <w:rFonts w:ascii="Arial" w:eastAsia="Times New Roman" w:hAnsi="Arial" w:cs="Arial"/>
          <w:sz w:val="20"/>
          <w:szCs w:val="20"/>
          <w:lang w:eastAsia="nb-NO"/>
        </w:rPr>
        <w:t>.</w:t>
      </w:r>
      <w:r w:rsidR="000262C0">
        <w:rPr>
          <w:rFonts w:ascii="Arial" w:eastAsia="Times New Roman" w:hAnsi="Arial" w:cs="Arial"/>
          <w:sz w:val="20"/>
          <w:szCs w:val="20"/>
          <w:lang w:eastAsia="nb-NO"/>
        </w:rPr>
        <w:t xml:space="preserve"> D</w:t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el </w:t>
      </w:r>
      <w:r w:rsidR="22E98447" w:rsidRPr="002E5807">
        <w:rPr>
          <w:rFonts w:ascii="Arial" w:eastAsia="Times New Roman" w:hAnsi="Arial" w:cs="Arial"/>
          <w:sz w:val="20"/>
          <w:szCs w:val="20"/>
          <w:lang w:eastAsia="nb-NO"/>
        </w:rPr>
        <w:t xml:space="preserve">C </w:t>
      </w:r>
      <w:r w:rsidR="001A6E36">
        <w:rPr>
          <w:rFonts w:ascii="Arial" w:eastAsia="Times New Roman" w:hAnsi="Arial" w:cs="Arial"/>
          <w:sz w:val="20"/>
          <w:szCs w:val="20"/>
          <w:lang w:eastAsia="nb-NO"/>
        </w:rPr>
        <w:t>fylles ut</w:t>
      </w:r>
      <w:r w:rsidR="00435C5D">
        <w:rPr>
          <w:rFonts w:ascii="Arial" w:eastAsia="Times New Roman" w:hAnsi="Arial" w:cs="Arial"/>
          <w:sz w:val="20"/>
          <w:szCs w:val="20"/>
          <w:lang w:eastAsia="nb-NO"/>
        </w:rPr>
        <w:t xml:space="preserve"> av leverandør</w:t>
      </w:r>
      <w:r w:rsidR="001A6E36">
        <w:rPr>
          <w:rFonts w:ascii="Arial" w:eastAsia="Times New Roman" w:hAnsi="Arial" w:cs="Arial"/>
          <w:sz w:val="20"/>
          <w:szCs w:val="20"/>
          <w:lang w:eastAsia="nb-NO"/>
        </w:rPr>
        <w:t xml:space="preserve"> etter </w:t>
      </w:r>
      <w:r w:rsidR="009329A2">
        <w:rPr>
          <w:rFonts w:ascii="Arial" w:eastAsia="Times New Roman" w:hAnsi="Arial" w:cs="Arial"/>
          <w:sz w:val="20"/>
          <w:szCs w:val="20"/>
          <w:lang w:eastAsia="nb-NO"/>
        </w:rPr>
        <w:t>dialog med Statnett</w:t>
      </w:r>
      <w:r w:rsidR="22E98447" w:rsidRPr="002E5807">
        <w:rPr>
          <w:rFonts w:ascii="Arial" w:eastAsia="Times New Roman" w:hAnsi="Arial" w:cs="Arial"/>
          <w:sz w:val="20"/>
          <w:szCs w:val="20"/>
          <w:lang w:eastAsia="nb-NO"/>
        </w:rPr>
        <w:t>.</w:t>
      </w:r>
      <w:r w:rsidR="00A401B6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r w:rsidR="00284336">
        <w:rPr>
          <w:rFonts w:ascii="Arial" w:eastAsia="Times New Roman" w:hAnsi="Arial" w:cs="Arial"/>
          <w:sz w:val="20"/>
          <w:szCs w:val="20"/>
          <w:lang w:eastAsia="nb-NO"/>
        </w:rPr>
        <w:t>Skjemaet</w:t>
      </w:r>
      <w:r w:rsidR="000C4E61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r w:rsidR="00F241AE">
        <w:rPr>
          <w:rFonts w:ascii="Arial" w:eastAsia="Times New Roman" w:hAnsi="Arial" w:cs="Arial"/>
          <w:sz w:val="20"/>
          <w:szCs w:val="20"/>
          <w:lang w:eastAsia="nb-NO"/>
        </w:rPr>
        <w:t>regnes som en formell søk</w:t>
      </w:r>
      <w:r w:rsidR="00FF4F5A">
        <w:rPr>
          <w:rFonts w:ascii="Arial" w:eastAsia="Times New Roman" w:hAnsi="Arial" w:cs="Arial"/>
          <w:sz w:val="20"/>
          <w:szCs w:val="20"/>
          <w:lang w:eastAsia="nb-NO"/>
        </w:rPr>
        <w:t>nad når</w:t>
      </w:r>
      <w:r w:rsidR="004C186D">
        <w:rPr>
          <w:rFonts w:ascii="Arial" w:eastAsia="Times New Roman" w:hAnsi="Arial" w:cs="Arial"/>
          <w:sz w:val="20"/>
          <w:szCs w:val="20"/>
          <w:lang w:eastAsia="nb-NO"/>
        </w:rPr>
        <w:t xml:space="preserve"> del A, B og C er </w:t>
      </w:r>
      <w:r w:rsidR="00FF4F5A">
        <w:rPr>
          <w:rFonts w:ascii="Arial" w:eastAsia="Times New Roman" w:hAnsi="Arial" w:cs="Arial"/>
          <w:sz w:val="20"/>
          <w:szCs w:val="20"/>
          <w:lang w:eastAsia="nb-NO"/>
        </w:rPr>
        <w:t>ferdig utfylt</w:t>
      </w:r>
      <w:r w:rsidR="004C186D">
        <w:rPr>
          <w:rFonts w:ascii="Arial" w:eastAsia="Times New Roman" w:hAnsi="Arial" w:cs="Arial"/>
          <w:sz w:val="20"/>
          <w:szCs w:val="20"/>
          <w:lang w:eastAsia="nb-NO"/>
        </w:rPr>
        <w:t>.</w:t>
      </w:r>
      <w:r w:rsidR="0094383C">
        <w:rPr>
          <w:rFonts w:ascii="Arial" w:eastAsia="Times New Roman" w:hAnsi="Arial" w:cs="Arial"/>
          <w:sz w:val="20"/>
          <w:szCs w:val="20"/>
          <w:lang w:eastAsia="nb-NO"/>
        </w:rPr>
        <w:t xml:space="preserve"> Den formelle søknaden sende</w:t>
      </w:r>
      <w:r w:rsidR="00FA3806">
        <w:rPr>
          <w:rFonts w:ascii="Arial" w:eastAsia="Times New Roman" w:hAnsi="Arial" w:cs="Arial"/>
          <w:sz w:val="20"/>
          <w:szCs w:val="20"/>
          <w:lang w:eastAsia="nb-NO"/>
        </w:rPr>
        <w:t>s</w:t>
      </w:r>
      <w:r w:rsidR="0094383C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r w:rsidR="00524684">
        <w:rPr>
          <w:rFonts w:ascii="Arial" w:eastAsia="Times New Roman" w:hAnsi="Arial" w:cs="Arial"/>
          <w:sz w:val="20"/>
          <w:szCs w:val="20"/>
          <w:lang w:eastAsia="nb-NO"/>
        </w:rPr>
        <w:t xml:space="preserve">til </w:t>
      </w:r>
      <w:hyperlink r:id="rId13" w:history="1">
        <w:r w:rsidR="00524684" w:rsidRPr="00394E81">
          <w:rPr>
            <w:rStyle w:val="Hyperkobling"/>
            <w:rFonts w:ascii="Arial" w:eastAsia="Times New Roman" w:hAnsi="Arial" w:cs="Arial"/>
            <w:sz w:val="20"/>
            <w:szCs w:val="20"/>
            <w:lang w:eastAsia="nb-NO"/>
          </w:rPr>
          <w:t>BSP@statnett.no</w:t>
        </w:r>
      </w:hyperlink>
      <w:r w:rsidR="00524684">
        <w:rPr>
          <w:rFonts w:ascii="Arial" w:eastAsia="Times New Roman" w:hAnsi="Arial" w:cs="Arial"/>
          <w:sz w:val="20"/>
          <w:szCs w:val="20"/>
          <w:lang w:eastAsia="nb-NO"/>
        </w:rPr>
        <w:t xml:space="preserve">. </w:t>
      </w:r>
    </w:p>
    <w:p w14:paraId="5F9C47F7" w14:textId="77777777" w:rsidR="00EC3057" w:rsidRPr="002E5807" w:rsidRDefault="00EC3057" w:rsidP="00EC305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2E5807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tbl>
      <w:tblPr>
        <w:tblW w:w="89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1138"/>
        <w:gridCol w:w="1951"/>
        <w:gridCol w:w="1471"/>
        <w:gridCol w:w="1669"/>
      </w:tblGrid>
      <w:tr w:rsidR="00EC3057" w:rsidRPr="002E5807" w14:paraId="4E2CBAB6" w14:textId="77777777" w:rsidTr="15130DAD">
        <w:trPr>
          <w:trHeight w:val="230"/>
          <w:jc w:val="center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981A893" w14:textId="751C2C25" w:rsidR="00EC3057" w:rsidRPr="002E5807" w:rsidRDefault="007127DA" w:rsidP="00EC3057">
            <w:pPr>
              <w:spacing w:after="0" w:line="240" w:lineRule="auto"/>
              <w:textAlignment w:val="baseline"/>
              <w:divId w:val="87388852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Del </w:t>
            </w:r>
            <w:r w:rsidR="00EC3057" w:rsidRPr="002E58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 – Gener</w:t>
            </w:r>
            <w:r w:rsidR="00B36829" w:rsidRPr="002E58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ell informasjon</w:t>
            </w:r>
          </w:p>
        </w:tc>
      </w:tr>
      <w:tr w:rsidR="00EC3057" w:rsidRPr="002E5807" w14:paraId="076C3C2C" w14:textId="77777777" w:rsidTr="00C37F5E">
        <w:trPr>
          <w:trHeight w:val="246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503B182" w14:textId="4FD6A188" w:rsidR="00EC3057" w:rsidRPr="002E5807" w:rsidRDefault="14F2F919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Bal</w:t>
            </w:r>
            <w:r w:rsidR="3B81E7ED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anseansvarlig (B</w:t>
            </w:r>
            <w:r w:rsidR="00C873D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</w:t>
            </w:r>
            <w:r w:rsidR="3B81E7ED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P)</w:t>
            </w: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9BD9674" w14:textId="2B8C09F2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</w:t>
            </w:r>
            <w:r w:rsidR="00B36829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sjon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941ABE5" w14:textId="57C7D17B" w:rsidR="00EC3057" w:rsidRPr="002E5807" w:rsidRDefault="00B36829" w:rsidP="3B873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Stasjonsgruppe</w:t>
            </w:r>
          </w:p>
        </w:tc>
      </w:tr>
      <w:tr w:rsidR="00EC3057" w:rsidRPr="002E5807" w14:paraId="7C4A53F6" w14:textId="77777777" w:rsidTr="00C37F5E">
        <w:trPr>
          <w:trHeight w:val="23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D1E80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80F62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2F83F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45B5E687" w14:textId="77777777" w:rsidTr="15130DAD">
        <w:trPr>
          <w:trHeight w:val="230"/>
          <w:jc w:val="center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A8404B8" w14:textId="13F6B975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Administrativ</w:t>
            </w:r>
            <w:r w:rsidR="00B36829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kontaktperson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79657455" w14:textId="77777777" w:rsidTr="00C37F5E">
        <w:trPr>
          <w:trHeight w:val="51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9A128" w14:textId="26A2FCA2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Na</w:t>
            </w:r>
            <w:r w:rsidR="00B36829"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vn</w:t>
            </w: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:</w:t>
            </w: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lang w:eastAsia="nb-NO"/>
              </w:rPr>
              <w:t> </w:t>
            </w:r>
          </w:p>
          <w:p w14:paraId="7F886CBF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0C6E9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Mob</w:t>
            </w:r>
            <w:proofErr w:type="spellEnd"/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:</w:t>
            </w: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lang w:eastAsia="nb-NO"/>
              </w:rPr>
              <w:t> </w:t>
            </w:r>
          </w:p>
          <w:p w14:paraId="119BA54D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1277C" w14:textId="0A387C21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gramStart"/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E</w:t>
            </w:r>
            <w:r w:rsidR="00B36829"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post:</w:t>
            </w: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:</w:t>
            </w:r>
            <w:proofErr w:type="gramEnd"/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lang w:eastAsia="nb-NO"/>
              </w:rPr>
              <w:t> </w:t>
            </w:r>
          </w:p>
          <w:p w14:paraId="61F46F7A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078D4259" w14:textId="77777777" w:rsidTr="15130DAD">
        <w:trPr>
          <w:trHeight w:val="230"/>
          <w:jc w:val="center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42CD8FD" w14:textId="30B12A01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</w:t>
            </w:r>
            <w:r w:rsidR="00B36829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knisk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B36829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kontaktperson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A9104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hvis aktuelt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 </w:t>
            </w:r>
          </w:p>
        </w:tc>
      </w:tr>
      <w:tr w:rsidR="00EC3057" w:rsidRPr="002E5807" w14:paraId="7B59C563" w14:textId="77777777" w:rsidTr="00C37F5E">
        <w:trPr>
          <w:trHeight w:val="51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6FB0A" w14:textId="21A117F2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Na</w:t>
            </w:r>
            <w:r w:rsidR="00B36829"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vn</w:t>
            </w: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:</w:t>
            </w: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lang w:eastAsia="nb-NO"/>
              </w:rPr>
              <w:t> </w:t>
            </w:r>
          </w:p>
          <w:p w14:paraId="45499D01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8F832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Mob</w:t>
            </w:r>
            <w:proofErr w:type="spellEnd"/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:</w:t>
            </w: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lang w:eastAsia="nb-NO"/>
              </w:rPr>
              <w:t> </w:t>
            </w:r>
          </w:p>
          <w:p w14:paraId="3CF65EEC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44585" w14:textId="54AF316D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E</w:t>
            </w:r>
            <w:r w:rsidR="00B36829" w:rsidRPr="002E5807"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  <w:t>post:</w:t>
            </w:r>
          </w:p>
          <w:p w14:paraId="030BEB98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51DEC734" w14:textId="77777777" w:rsidTr="00C37F5E">
        <w:trPr>
          <w:trHeight w:val="264"/>
          <w:jc w:val="center"/>
        </w:trPr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DF65663" w14:textId="2788A35B" w:rsidR="00EC3057" w:rsidRPr="002E5807" w:rsidRDefault="5FE0D8F0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Begrunnelse før søknad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6B6F1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Sett kryss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E67E5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der</w:t>
            </w: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aktuelt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E5CE244" w14:textId="2EE9F05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</w:t>
            </w:r>
            <w:r w:rsidR="00A9104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y enhet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C611D6D" w14:textId="2A94A18E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</w:t>
            </w:r>
            <w:r w:rsidR="00A9104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kvalifisering</w:t>
            </w:r>
            <w:proofErr w:type="spellEnd"/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(5 </w:t>
            </w:r>
            <w:r w:rsidR="00A9104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år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 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4B2A673" w14:textId="6E3F5F5D" w:rsidR="00EC3057" w:rsidRPr="002E5807" w:rsidRDefault="00A9104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Endring av utstyr</w:t>
            </w:r>
            <w:r w:rsidR="00EC305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4A89167" w14:textId="5B430E0A" w:rsidR="00EC3057" w:rsidRPr="002E5807" w:rsidRDefault="00A9104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Endring i krav</w:t>
            </w:r>
            <w:r w:rsidR="00EC305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6C1153B1" w14:textId="77777777" w:rsidTr="00C37F5E">
        <w:trPr>
          <w:trHeight w:val="246"/>
          <w:jc w:val="center"/>
        </w:trPr>
        <w:tc>
          <w:tcPr>
            <w:tcW w:w="2770" w:type="dxa"/>
            <w:vMerge/>
            <w:vAlign w:val="center"/>
            <w:hideMark/>
          </w:tcPr>
          <w:p w14:paraId="6A8CE4DD" w14:textId="77777777" w:rsidR="00EC3057" w:rsidRPr="002E5807" w:rsidRDefault="00EC3057" w:rsidP="00EC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4DD5C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CDB8E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F94DB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E46DC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658C1344" w14:textId="77777777" w:rsidTr="15130DAD">
        <w:trPr>
          <w:trHeight w:val="230"/>
          <w:jc w:val="center"/>
        </w:trPr>
        <w:tc>
          <w:tcPr>
            <w:tcW w:w="8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FC4A21D" w14:textId="71F8DAA1" w:rsidR="00EC3057" w:rsidRPr="002E5807" w:rsidRDefault="007127DA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Del</w:t>
            </w:r>
            <w:r w:rsidR="00EC3057" w:rsidRPr="002E58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B – </w:t>
            </w:r>
            <w:r w:rsidR="00B16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Nettrelatert i</w:t>
            </w:r>
            <w:r w:rsidR="00A91047" w:rsidRPr="002E58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nformasjon</w:t>
            </w:r>
          </w:p>
        </w:tc>
      </w:tr>
      <w:tr w:rsidR="00EC3057" w:rsidRPr="002E5807" w14:paraId="0C67B606" w14:textId="77777777" w:rsidTr="00C37F5E">
        <w:trPr>
          <w:trHeight w:val="707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9CC04B9" w14:textId="4600888F" w:rsidR="00EC3057" w:rsidRPr="002E5807" w:rsidRDefault="00C6666A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Navn på </w:t>
            </w:r>
            <w:r w:rsidR="009B023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nettselskap</w:t>
            </w:r>
            <w:r w:rsidR="003F7A7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reguleringsobjektet </w:t>
            </w:r>
            <w:r w:rsidR="00D55B3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 tilknyttet</w:t>
            </w:r>
            <w:r w:rsidR="00D10FB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(</w:t>
            </w:r>
            <w:r w:rsidR="5FE0D8F0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Kontaktinformasjon hvis kjent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 </w:t>
            </w:r>
          </w:p>
        </w:tc>
        <w:tc>
          <w:tcPr>
            <w:tcW w:w="6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E1210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72D4476B" w14:textId="77777777" w:rsidTr="00C37F5E">
        <w:trPr>
          <w:trHeight w:val="51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DBACCA5" w14:textId="6A4C19B8" w:rsidR="00EC3057" w:rsidRPr="002E5807" w:rsidRDefault="002E2BE5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Tilknytningspunkt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98EBD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6AF5CD5D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139CDF77" w14:textId="77777777" w:rsidTr="00C37F5E">
        <w:trPr>
          <w:trHeight w:val="369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4C4BD98" w14:textId="66787A73" w:rsidR="00EC3057" w:rsidRPr="002E5807" w:rsidRDefault="00A9104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Spenningsnivå</w:t>
            </w:r>
            <w:r w:rsidR="00EC305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(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er)</w:t>
            </w:r>
            <w:r w:rsidR="00EC305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6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A5573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0A06AE09" w14:textId="77777777" w:rsidTr="00C37F5E">
        <w:trPr>
          <w:trHeight w:val="403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435A509" w14:textId="408B72B5" w:rsidR="00EC3057" w:rsidRPr="002E5807" w:rsidRDefault="00163C44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Reservety</w:t>
            </w:r>
            <w:r w:rsidR="00D34B7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pe 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904B7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0557DA" w14:paraId="16918DF3" w14:textId="77777777" w:rsidTr="00C37F5E">
        <w:trPr>
          <w:trHeight w:val="762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D4F42AC" w14:textId="1779220E" w:rsidR="00EC3057" w:rsidRPr="00C37F5E" w:rsidRDefault="000557DA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Maksimal</w:t>
            </w:r>
            <w:r w:rsidR="009F605A"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4B59FA"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reservekapasitet fra reguleringsobjekt(er)</w:t>
            </w:r>
            <w:r w:rsidR="00CE2F17"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</w:t>
            </w:r>
            <w:r w:rsidR="00CE2F17"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hvert tilknytni</w:t>
            </w:r>
            <w:r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ngspun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kt</w:t>
            </w:r>
            <w:r w:rsidR="00B315B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[MW]</w:t>
            </w:r>
            <w:r w:rsidR="14F2F919"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6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D8B31" w14:textId="77777777" w:rsidR="00EC3057" w:rsidRPr="00C37F5E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A177DA" w14:paraId="692CC0EC" w14:textId="77777777" w:rsidTr="00C37F5E">
        <w:trPr>
          <w:trHeight w:val="476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8FF7120" w14:textId="4F39B363" w:rsidR="00EC3057" w:rsidRPr="00C37F5E" w:rsidRDefault="00A177DA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Raskeste endring </w:t>
            </w:r>
            <w:r w:rsidR="005F66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</w:t>
            </w:r>
            <w:r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aktiv e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ffekt [MW/s</w:t>
            </w:r>
            <w:r w:rsidR="00B315B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]</w:t>
            </w:r>
          </w:p>
        </w:tc>
        <w:tc>
          <w:tcPr>
            <w:tcW w:w="6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3CE44" w14:textId="77777777" w:rsidR="00EC3057" w:rsidRPr="00C37F5E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37F5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4879D81D" w14:textId="77777777" w:rsidR="00B506B3" w:rsidRPr="00C37F5E" w:rsidRDefault="00B506B3" w:rsidP="00B506B3">
      <w:pPr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4E38055D" w14:textId="77777777" w:rsidR="00B506B3" w:rsidRPr="00C37F5E" w:rsidRDefault="00B506B3" w:rsidP="00B506B3">
      <w:pPr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7028E95C" w14:textId="08F0C0D7" w:rsidR="00B506B3" w:rsidRPr="00C37F5E" w:rsidRDefault="00B506B3" w:rsidP="00B506B3">
      <w:pPr>
        <w:rPr>
          <w:rFonts w:ascii="Segoe UI" w:eastAsia="Times New Roman" w:hAnsi="Segoe UI" w:cs="Segoe UI"/>
          <w:sz w:val="18"/>
          <w:szCs w:val="18"/>
          <w:lang w:eastAsia="nb-NO"/>
        </w:rPr>
      </w:pPr>
      <w:r w:rsidRPr="00C37F5E">
        <w:rPr>
          <w:rFonts w:ascii="Segoe UI" w:eastAsia="Times New Roman" w:hAnsi="Segoe UI" w:cs="Segoe UI"/>
          <w:sz w:val="18"/>
          <w:szCs w:val="18"/>
          <w:lang w:eastAsia="nb-NO"/>
        </w:rPr>
        <w:br w:type="page"/>
      </w:r>
    </w:p>
    <w:tbl>
      <w:tblPr>
        <w:tblW w:w="89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291"/>
        <w:gridCol w:w="1050"/>
        <w:gridCol w:w="1986"/>
        <w:gridCol w:w="182"/>
        <w:gridCol w:w="1308"/>
        <w:gridCol w:w="1692"/>
      </w:tblGrid>
      <w:tr w:rsidR="00B506B3" w:rsidRPr="002E5807" w14:paraId="71E7745E" w14:textId="77777777" w:rsidTr="00F50CB1">
        <w:trPr>
          <w:trHeight w:val="230"/>
          <w:jc w:val="center"/>
        </w:trPr>
        <w:tc>
          <w:tcPr>
            <w:tcW w:w="89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9E9301C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lastRenderedPageBreak/>
              <w:t>Del</w:t>
            </w:r>
            <w:r w:rsidRPr="002E58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C – Teknisk informasjon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B506B3" w:rsidRPr="002E5807" w14:paraId="66FFF282" w14:textId="77777777" w:rsidTr="00F50CB1">
        <w:trPr>
          <w:trHeight w:val="246"/>
          <w:jc w:val="center"/>
        </w:trPr>
        <w:tc>
          <w:tcPr>
            <w:tcW w:w="27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7681DF4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Ønsket prekvalifiser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 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volum [MW]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051F162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Opp</w:t>
            </w:r>
          </w:p>
        </w:tc>
        <w:tc>
          <w:tcPr>
            <w:tcW w:w="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60AF9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B506B3" w:rsidRPr="002E5807" w14:paraId="29960B23" w14:textId="77777777" w:rsidTr="00F50CB1">
        <w:trPr>
          <w:trHeight w:val="246"/>
          <w:jc w:val="center"/>
        </w:trPr>
        <w:tc>
          <w:tcPr>
            <w:tcW w:w="2781" w:type="dxa"/>
            <w:gridSpan w:val="2"/>
            <w:vMerge/>
            <w:vAlign w:val="center"/>
            <w:hideMark/>
          </w:tcPr>
          <w:p w14:paraId="04074F67" w14:textId="77777777" w:rsidR="00B506B3" w:rsidRPr="002E5807" w:rsidRDefault="00B506B3" w:rsidP="00F5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77DE4A8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Ned  </w:t>
            </w:r>
          </w:p>
        </w:tc>
        <w:tc>
          <w:tcPr>
            <w:tcW w:w="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9CA63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B506B3" w:rsidRPr="002E5807" w14:paraId="1346A295" w14:textId="77777777" w:rsidTr="00F50CB1">
        <w:trPr>
          <w:trHeight w:val="476"/>
          <w:jc w:val="center"/>
        </w:trPr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C360904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 forsinkelsestiden innenfor kravene? [J/N]</w:t>
            </w:r>
          </w:p>
        </w:tc>
        <w:tc>
          <w:tcPr>
            <w:tcW w:w="6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04CD59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B506B3" w:rsidRPr="002E5807" w14:paraId="47C1579E" w14:textId="77777777" w:rsidTr="00F50CB1">
        <w:trPr>
          <w:trHeight w:val="461"/>
          <w:jc w:val="center"/>
        </w:trPr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7D7DA0A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 FAT innenfor kravene? [J/N] </w:t>
            </w:r>
          </w:p>
        </w:tc>
        <w:tc>
          <w:tcPr>
            <w:tcW w:w="6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D4760B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B506B3" w:rsidRPr="002E5807" w14:paraId="1BE73FF4" w14:textId="77777777" w:rsidTr="00F50CB1">
        <w:trPr>
          <w:trHeight w:val="246"/>
          <w:jc w:val="center"/>
        </w:trPr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F4B1726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Testdat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</w:t>
            </w: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C3E2F8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B506B3" w:rsidRPr="002E5807" w14:paraId="70954AE2" w14:textId="77777777" w:rsidTr="00F50CB1">
        <w:trPr>
          <w:trHeight w:val="469"/>
          <w:jc w:val="center"/>
        </w:trPr>
        <w:tc>
          <w:tcPr>
            <w:tcW w:w="89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18D30C9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Reguleringsobjekt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00F50CB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(oppgi navn på alle reguleringsobjekt som kan være del av </w:t>
            </w:r>
            <w:proofErr w:type="spellStart"/>
            <w:r w:rsidRPr="00F50CB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aFRR</w:t>
            </w:r>
            <w:proofErr w:type="spellEnd"/>
            <w:r w:rsidRPr="00F50CB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-enheten. Spesifiser i prosent hvilke reguleringsobjekter som skal brukes i testen. Legg til flere rader hvis nødvendig) </w:t>
            </w:r>
          </w:p>
        </w:tc>
      </w:tr>
      <w:tr w:rsidR="00B506B3" w:rsidRPr="002E5807" w14:paraId="23DC0007" w14:textId="77777777" w:rsidTr="00F50CB1">
        <w:trPr>
          <w:trHeight w:val="230"/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A66C553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Reg.obj.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1 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3ACD97E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% i test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9209688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Reg.obj. 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23BBE7D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% i test 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907AE81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Reg.obj. 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6BE76B0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% i test </w:t>
            </w:r>
          </w:p>
        </w:tc>
      </w:tr>
      <w:tr w:rsidR="00B506B3" w:rsidRPr="002E5807" w14:paraId="066B691C" w14:textId="77777777" w:rsidTr="00F50CB1">
        <w:trPr>
          <w:trHeight w:val="230"/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9C7F6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903C8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2DA36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A1931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542E5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419B8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506B3" w:rsidRPr="002E5807" w14:paraId="403142FC" w14:textId="77777777" w:rsidTr="00F50CB1">
        <w:trPr>
          <w:trHeight w:val="246"/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1AC12AA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Reg.obj. 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154E624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% i test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10DB983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Reg.obj. 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692A68B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% i test 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30BCEB5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Reg.obj. 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705AFAC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% i test </w:t>
            </w:r>
          </w:p>
        </w:tc>
      </w:tr>
      <w:tr w:rsidR="00B506B3" w:rsidRPr="002E5807" w14:paraId="7131767D" w14:textId="77777777" w:rsidTr="00F50CB1">
        <w:trPr>
          <w:trHeight w:val="230"/>
          <w:jc w:val="center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38DCC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9332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28E99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56E95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017C0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C27D9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B506B3" w:rsidRPr="002E5807" w14:paraId="0865A11D" w14:textId="77777777" w:rsidTr="00F50CB1">
        <w:trPr>
          <w:trHeight w:val="938"/>
          <w:jc w:val="center"/>
        </w:trPr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19B7E44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Andre kommentarer / reservasjoner fra prekvalifiseringsdokumentet </w:t>
            </w:r>
          </w:p>
        </w:tc>
        <w:tc>
          <w:tcPr>
            <w:tcW w:w="6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7BD10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7C2CD7CA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5F5F5D70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689071AB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B506B3" w:rsidRPr="002E5807" w14:paraId="1564652C" w14:textId="77777777" w:rsidTr="00F50CB1">
        <w:trPr>
          <w:trHeight w:val="707"/>
          <w:jc w:val="center"/>
        </w:trPr>
        <w:tc>
          <w:tcPr>
            <w:tcW w:w="5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DE28FE8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Dato for formell søknad (skal kun fylles ut når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del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A, B og C er fullført)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77DDD" w14:textId="77777777" w:rsidR="00B506B3" w:rsidRPr="002E5807" w:rsidRDefault="00B506B3" w:rsidP="00F50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1722B793" w14:textId="77777777" w:rsidR="00B506B3" w:rsidRPr="00762A1E" w:rsidRDefault="00B506B3" w:rsidP="00C37F5E">
      <w:pPr>
        <w:rPr>
          <w:rFonts w:ascii="Segoe UI" w:eastAsia="Times New Roman" w:hAnsi="Segoe UI" w:cs="Segoe UI"/>
          <w:sz w:val="18"/>
          <w:szCs w:val="18"/>
          <w:lang w:eastAsia="nb-NO"/>
        </w:rPr>
      </w:pPr>
    </w:p>
    <w:sectPr w:rsidR="00B506B3" w:rsidRPr="00762A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78FC" w14:textId="77777777" w:rsidR="000B380C" w:rsidRDefault="000B380C" w:rsidP="00EC3057">
      <w:pPr>
        <w:spacing w:after="0" w:line="240" w:lineRule="auto"/>
      </w:pPr>
      <w:r>
        <w:separator/>
      </w:r>
    </w:p>
  </w:endnote>
  <w:endnote w:type="continuationSeparator" w:id="0">
    <w:p w14:paraId="01B18738" w14:textId="77777777" w:rsidR="000B380C" w:rsidRDefault="000B380C" w:rsidP="00EC3057">
      <w:pPr>
        <w:spacing w:after="0" w:line="240" w:lineRule="auto"/>
      </w:pPr>
      <w:r>
        <w:continuationSeparator/>
      </w:r>
    </w:p>
  </w:endnote>
  <w:endnote w:type="continuationNotice" w:id="1">
    <w:p w14:paraId="303110C5" w14:textId="77777777" w:rsidR="000B380C" w:rsidRDefault="000B3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BB29" w14:textId="77777777" w:rsidR="00D9326E" w:rsidRDefault="00D932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1F40" w14:textId="77777777" w:rsidR="00D9326E" w:rsidRDefault="00D932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620A" w14:textId="77777777" w:rsidR="00D9326E" w:rsidRDefault="00D932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93C8" w14:textId="77777777" w:rsidR="000B380C" w:rsidRDefault="000B380C" w:rsidP="00EC3057">
      <w:pPr>
        <w:spacing w:after="0" w:line="240" w:lineRule="auto"/>
      </w:pPr>
      <w:r>
        <w:separator/>
      </w:r>
    </w:p>
  </w:footnote>
  <w:footnote w:type="continuationSeparator" w:id="0">
    <w:p w14:paraId="18BA760E" w14:textId="77777777" w:rsidR="000B380C" w:rsidRDefault="000B380C" w:rsidP="00EC3057">
      <w:pPr>
        <w:spacing w:after="0" w:line="240" w:lineRule="auto"/>
      </w:pPr>
      <w:r>
        <w:continuationSeparator/>
      </w:r>
    </w:p>
  </w:footnote>
  <w:footnote w:type="continuationNotice" w:id="1">
    <w:p w14:paraId="427123E7" w14:textId="77777777" w:rsidR="000B380C" w:rsidRDefault="000B38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6146" w14:textId="77777777" w:rsidR="00D9326E" w:rsidRDefault="00D932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7588" w14:textId="1F33E7D4" w:rsidR="00D9326E" w:rsidRDefault="00D9326E" w:rsidP="00D9326E">
    <w:pPr>
      <w:pStyle w:val="Topptekst"/>
      <w:jc w:val="righ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51679D" wp14:editId="7FB861B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5154b169c92f5247e2f1c45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1C7FDC" w14:textId="30EB3737" w:rsidR="00D9326E" w:rsidRPr="00D9326E" w:rsidRDefault="00D9326E" w:rsidP="00D932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932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Åpen informasjon / Public </w:t>
                          </w:r>
                          <w:proofErr w:type="spellStart"/>
                          <w:r w:rsidRPr="00D932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1679D" id="_x0000_t202" coordsize="21600,21600" o:spt="202" path="m,l,21600r21600,l21600,xe">
              <v:stroke joinstyle="miter"/>
              <v:path gradientshapeok="t" o:connecttype="rect"/>
            </v:shapetype>
            <v:shape id="MSIPCM35154b169c92f5247e2f1c45" o:spid="_x0000_s1026" type="#_x0000_t202" alt="{&quot;HashCode&quot;:-30246101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421C7FDC" w14:textId="30EB3737" w:rsidR="00D9326E" w:rsidRPr="00D9326E" w:rsidRDefault="00D9326E" w:rsidP="00D932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9326E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Åpen informasjon / Public </w:t>
                    </w:r>
                    <w:proofErr w:type="spellStart"/>
                    <w:r w:rsidRPr="00D9326E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inline distT="0" distB="0" distL="0" distR="0" wp14:anchorId="57D8B8F7" wp14:editId="303CBB6A">
          <wp:extent cx="1733574" cy="349039"/>
          <wp:effectExtent l="0" t="0" r="0" b="0"/>
          <wp:docPr id="2" name="Bilde 2" descr="https://www.statnett.no/contentassets/35ec8b244ffa4a27a0305ba7e78a7afe/statnett-gra-r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atnett.no/contentassets/35ec8b244ffa4a27a0305ba7e78a7afe/statnett-gra-r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055" cy="37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B34C" w14:textId="77777777" w:rsidR="00D9326E" w:rsidRDefault="00D932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42A71"/>
    <w:multiLevelType w:val="multilevel"/>
    <w:tmpl w:val="F092A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7"/>
    <w:rsid w:val="000138C0"/>
    <w:rsid w:val="000262C0"/>
    <w:rsid w:val="00044DCA"/>
    <w:rsid w:val="000557DA"/>
    <w:rsid w:val="00070ED8"/>
    <w:rsid w:val="00080D4B"/>
    <w:rsid w:val="0009440C"/>
    <w:rsid w:val="00097A4A"/>
    <w:rsid w:val="000A3749"/>
    <w:rsid w:val="000B380C"/>
    <w:rsid w:val="000C4E61"/>
    <w:rsid w:val="000E4FBA"/>
    <w:rsid w:val="000E791D"/>
    <w:rsid w:val="00163C44"/>
    <w:rsid w:val="00195F3A"/>
    <w:rsid w:val="00197B8F"/>
    <w:rsid w:val="001A6E36"/>
    <w:rsid w:val="001D0112"/>
    <w:rsid w:val="002174C4"/>
    <w:rsid w:val="00284336"/>
    <w:rsid w:val="0028457E"/>
    <w:rsid w:val="0029395B"/>
    <w:rsid w:val="00295F23"/>
    <w:rsid w:val="002B7F29"/>
    <w:rsid w:val="002E2BE5"/>
    <w:rsid w:val="002E5807"/>
    <w:rsid w:val="00313FED"/>
    <w:rsid w:val="00327BEA"/>
    <w:rsid w:val="003513D8"/>
    <w:rsid w:val="00362AA1"/>
    <w:rsid w:val="003700D7"/>
    <w:rsid w:val="00373F88"/>
    <w:rsid w:val="00394A23"/>
    <w:rsid w:val="003B7372"/>
    <w:rsid w:val="003D3DAD"/>
    <w:rsid w:val="003D5D3A"/>
    <w:rsid w:val="003E1258"/>
    <w:rsid w:val="003F6579"/>
    <w:rsid w:val="003F7A71"/>
    <w:rsid w:val="004205E7"/>
    <w:rsid w:val="00435C5D"/>
    <w:rsid w:val="00446A9C"/>
    <w:rsid w:val="00470BAA"/>
    <w:rsid w:val="004764AC"/>
    <w:rsid w:val="0048268D"/>
    <w:rsid w:val="004A07EB"/>
    <w:rsid w:val="004B59FA"/>
    <w:rsid w:val="004C186D"/>
    <w:rsid w:val="004C3852"/>
    <w:rsid w:val="004C67B8"/>
    <w:rsid w:val="004F48C7"/>
    <w:rsid w:val="004F7952"/>
    <w:rsid w:val="00500699"/>
    <w:rsid w:val="00503828"/>
    <w:rsid w:val="00523011"/>
    <w:rsid w:val="00524684"/>
    <w:rsid w:val="005264F3"/>
    <w:rsid w:val="005A6C5A"/>
    <w:rsid w:val="005D3DD1"/>
    <w:rsid w:val="005E0370"/>
    <w:rsid w:val="005E0859"/>
    <w:rsid w:val="005F66AB"/>
    <w:rsid w:val="0062472B"/>
    <w:rsid w:val="00634524"/>
    <w:rsid w:val="00677E47"/>
    <w:rsid w:val="006970EB"/>
    <w:rsid w:val="006B6F13"/>
    <w:rsid w:val="006E57B4"/>
    <w:rsid w:val="006F785F"/>
    <w:rsid w:val="007127DA"/>
    <w:rsid w:val="00717521"/>
    <w:rsid w:val="00747627"/>
    <w:rsid w:val="007579D5"/>
    <w:rsid w:val="00762A1E"/>
    <w:rsid w:val="00793A9F"/>
    <w:rsid w:val="00795FF5"/>
    <w:rsid w:val="007A77EE"/>
    <w:rsid w:val="008D1922"/>
    <w:rsid w:val="008E1430"/>
    <w:rsid w:val="009329A2"/>
    <w:rsid w:val="0094383C"/>
    <w:rsid w:val="009769D7"/>
    <w:rsid w:val="009A03C0"/>
    <w:rsid w:val="009B0233"/>
    <w:rsid w:val="009F605A"/>
    <w:rsid w:val="00A177DA"/>
    <w:rsid w:val="00A24404"/>
    <w:rsid w:val="00A401B6"/>
    <w:rsid w:val="00A45842"/>
    <w:rsid w:val="00A75497"/>
    <w:rsid w:val="00A7646C"/>
    <w:rsid w:val="00A82009"/>
    <w:rsid w:val="00A91047"/>
    <w:rsid w:val="00AF2F46"/>
    <w:rsid w:val="00B13748"/>
    <w:rsid w:val="00B1681A"/>
    <w:rsid w:val="00B315B0"/>
    <w:rsid w:val="00B330FF"/>
    <w:rsid w:val="00B36829"/>
    <w:rsid w:val="00B4171A"/>
    <w:rsid w:val="00B506B3"/>
    <w:rsid w:val="00B52445"/>
    <w:rsid w:val="00B84E6C"/>
    <w:rsid w:val="00B962CB"/>
    <w:rsid w:val="00BB4B91"/>
    <w:rsid w:val="00BB5DC5"/>
    <w:rsid w:val="00C37F5E"/>
    <w:rsid w:val="00C50C37"/>
    <w:rsid w:val="00C51F4D"/>
    <w:rsid w:val="00C5322A"/>
    <w:rsid w:val="00C6666A"/>
    <w:rsid w:val="00C817B2"/>
    <w:rsid w:val="00C873D7"/>
    <w:rsid w:val="00CC2844"/>
    <w:rsid w:val="00CC6245"/>
    <w:rsid w:val="00CD38D7"/>
    <w:rsid w:val="00CE2F17"/>
    <w:rsid w:val="00CE4A74"/>
    <w:rsid w:val="00CE6D83"/>
    <w:rsid w:val="00D035B1"/>
    <w:rsid w:val="00D06AD3"/>
    <w:rsid w:val="00D10FB0"/>
    <w:rsid w:val="00D11BC9"/>
    <w:rsid w:val="00D34B64"/>
    <w:rsid w:val="00D34B74"/>
    <w:rsid w:val="00D53B33"/>
    <w:rsid w:val="00D55B3B"/>
    <w:rsid w:val="00D6707E"/>
    <w:rsid w:val="00D9326E"/>
    <w:rsid w:val="00DA546F"/>
    <w:rsid w:val="00DF6713"/>
    <w:rsid w:val="00E10031"/>
    <w:rsid w:val="00E53298"/>
    <w:rsid w:val="00E67E58"/>
    <w:rsid w:val="00E839FC"/>
    <w:rsid w:val="00E97506"/>
    <w:rsid w:val="00EC2724"/>
    <w:rsid w:val="00EC3057"/>
    <w:rsid w:val="00ED7FAF"/>
    <w:rsid w:val="00F001B6"/>
    <w:rsid w:val="00F02CDB"/>
    <w:rsid w:val="00F241AE"/>
    <w:rsid w:val="00F56D43"/>
    <w:rsid w:val="00F570AD"/>
    <w:rsid w:val="00F768AD"/>
    <w:rsid w:val="00FA04C4"/>
    <w:rsid w:val="00FA3806"/>
    <w:rsid w:val="00FB0770"/>
    <w:rsid w:val="00FE6FE9"/>
    <w:rsid w:val="00FF1C4B"/>
    <w:rsid w:val="00FF4F5A"/>
    <w:rsid w:val="023F5CEE"/>
    <w:rsid w:val="0576FDB0"/>
    <w:rsid w:val="11CB1393"/>
    <w:rsid w:val="137B6DEB"/>
    <w:rsid w:val="14F2F919"/>
    <w:rsid w:val="15130DAD"/>
    <w:rsid w:val="1720D27F"/>
    <w:rsid w:val="18CCAFC2"/>
    <w:rsid w:val="18D28A64"/>
    <w:rsid w:val="22E98447"/>
    <w:rsid w:val="2BE54123"/>
    <w:rsid w:val="38E830D6"/>
    <w:rsid w:val="3B81E7ED"/>
    <w:rsid w:val="3B8733E1"/>
    <w:rsid w:val="46DC969C"/>
    <w:rsid w:val="49E8B997"/>
    <w:rsid w:val="4BAE63F7"/>
    <w:rsid w:val="527B2D23"/>
    <w:rsid w:val="5FE0D8F0"/>
    <w:rsid w:val="660BEBE6"/>
    <w:rsid w:val="67A7BC47"/>
    <w:rsid w:val="78A4EC04"/>
    <w:rsid w:val="7C8931D8"/>
    <w:rsid w:val="7FC0D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6DC47"/>
  <w15:chartTrackingRefBased/>
  <w15:docId w15:val="{5964D18D-7B99-4AAD-82BE-31F065B4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C3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C6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6245"/>
  </w:style>
  <w:style w:type="paragraph" w:styleId="Bunntekst">
    <w:name w:val="footer"/>
    <w:basedOn w:val="Normal"/>
    <w:link w:val="BunntekstTegn"/>
    <w:uiPriority w:val="99"/>
    <w:unhideWhenUsed/>
    <w:rsid w:val="00CC6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6245"/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Hyperkobling">
    <w:name w:val="Hyperlink"/>
    <w:basedOn w:val="Standardskriftforavsnitt"/>
    <w:uiPriority w:val="99"/>
    <w:unhideWhenUsed/>
    <w:rsid w:val="001D011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0112"/>
    <w:rPr>
      <w:color w:val="605E5C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30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3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9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SP@statnett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BSP@statnett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CB6711083F843A1B125CA39A5B054" ma:contentTypeVersion="13" ma:contentTypeDescription="Create a new document." ma:contentTypeScope="" ma:versionID="99e38393989f7b9d218e25acb3cd8ef7">
  <xsd:schema xmlns:xsd="http://www.w3.org/2001/XMLSchema" xmlns:xs="http://www.w3.org/2001/XMLSchema" xmlns:p="http://schemas.microsoft.com/office/2006/metadata/properties" xmlns:ns2="681e23eb-c4e5-40e2-9922-e9b46c31633b" xmlns:ns3="4b02223f-79db-47c0-b5e8-5ec0321a0115" xmlns:ns4="6cbc28e9-f50b-4eb2-a9ab-f6c91df656a9" targetNamespace="http://schemas.microsoft.com/office/2006/metadata/properties" ma:root="true" ma:fieldsID="93f622cd1e37b74dcdbb797bd4964f3b" ns2:_="" ns3:_="" ns4:_="">
    <xsd:import namespace="681e23eb-c4e5-40e2-9922-e9b46c31633b"/>
    <xsd:import namespace="4b02223f-79db-47c0-b5e8-5ec0321a0115"/>
    <xsd:import namespace="6cbc28e9-f50b-4eb2-a9ab-f6c91df656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e23eb-c4e5-40e2-9922-e9b46c3163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28e9-f50b-4eb2-a9ab-f6c91df65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4b02223f-79db-47c0-b5e8-5ec0321a011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8405-4CB1-4788-B3A1-50C5A2E4C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e23eb-c4e5-40e2-9922-e9b46c31633b"/>
    <ds:schemaRef ds:uri="4b02223f-79db-47c0-b5e8-5ec0321a0115"/>
    <ds:schemaRef ds:uri="6cbc28e9-f50b-4eb2-a9ab-f6c91df65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2FAA1-9A89-40FA-AC3B-8B76DDA820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D4BC44-ABDA-474D-8B6E-02DF2605C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C94F8D-A4E2-4AA8-9222-C0C4276B89B0}">
  <ds:schemaRefs>
    <ds:schemaRef ds:uri="http://schemas.microsoft.com/office/2006/metadata/properties"/>
    <ds:schemaRef ds:uri="http://schemas.microsoft.com/office/infopath/2007/PartnerControls"/>
    <ds:schemaRef ds:uri="4b02223f-79db-47c0-b5e8-5ec0321a0115"/>
  </ds:schemaRefs>
</ds:datastoreItem>
</file>

<file path=customXml/itemProps5.xml><?xml version="1.0" encoding="utf-8"?>
<ds:datastoreItem xmlns:ds="http://schemas.openxmlformats.org/officeDocument/2006/customXml" ds:itemID="{98A32BD8-3558-4572-A0B7-0ED1BF72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Links>
    <vt:vector size="18" baseType="variant">
      <vt:variant>
        <vt:i4>3735558</vt:i4>
      </vt:variant>
      <vt:variant>
        <vt:i4>3</vt:i4>
      </vt:variant>
      <vt:variant>
        <vt:i4>0</vt:i4>
      </vt:variant>
      <vt:variant>
        <vt:i4>5</vt:i4>
      </vt:variant>
      <vt:variant>
        <vt:lpwstr>mailto:BSP@statnett.no</vt:lpwstr>
      </vt:variant>
      <vt:variant>
        <vt:lpwstr/>
      </vt:variant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mailto:BSP@statnett.no</vt:lpwstr>
      </vt:variant>
      <vt:variant>
        <vt:lpwstr/>
      </vt:variant>
      <vt:variant>
        <vt:i4>7208966</vt:i4>
      </vt:variant>
      <vt:variant>
        <vt:i4>0</vt:i4>
      </vt:variant>
      <vt:variant>
        <vt:i4>0</vt:i4>
      </vt:variant>
      <vt:variant>
        <vt:i4>5</vt:i4>
      </vt:variant>
      <vt:variant>
        <vt:lpwstr>mailto:kristian.hoiem@Statnett.no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Fimke Frederika Pijfers</dc:creator>
  <cp:keywords/>
  <dc:description/>
  <cp:lastModifiedBy>Kristian Wang Høiem</cp:lastModifiedBy>
  <cp:revision>9</cp:revision>
  <dcterms:created xsi:type="dcterms:W3CDTF">2022-10-17T06:20:00Z</dcterms:created>
  <dcterms:modified xsi:type="dcterms:W3CDTF">2022-10-17T06:28:00Z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0x010100250CB6711083F843A1B125CA39A5B054</vt:lpwstr>
  </property>
  <property fmtid="{D5CDD505-2E9C-101B-9397-08002B2CF9AE}" pid="3" name="MSIP_Label_82ce82a2-c9dc-484b-9d3f-6e6f4582d96b_Enabled">
    <vt:lpwstr>true</vt:lpwstr>
  </property>
  <property fmtid="{D5CDD505-2E9C-101B-9397-08002B2CF9AE}" pid="4" name="MSIP_Label_82ce82a2-c9dc-484b-9d3f-6e6f4582d96b_SetDate">
    <vt:lpwstr>2022-10-17T06:28:46Z</vt:lpwstr>
  </property>
  <property fmtid="{D5CDD505-2E9C-101B-9397-08002B2CF9AE}" pid="5" name="MSIP_Label_82ce82a2-c9dc-484b-9d3f-6e6f4582d96b_Method">
    <vt:lpwstr>Privileged</vt:lpwstr>
  </property>
  <property fmtid="{D5CDD505-2E9C-101B-9397-08002B2CF9AE}" pid="6" name="MSIP_Label_82ce82a2-c9dc-484b-9d3f-6e6f4582d96b_Name">
    <vt:lpwstr>Statnett åpen_0</vt:lpwstr>
  </property>
  <property fmtid="{D5CDD505-2E9C-101B-9397-08002B2CF9AE}" pid="7" name="MSIP_Label_82ce82a2-c9dc-484b-9d3f-6e6f4582d96b_SiteId">
    <vt:lpwstr>a8d61462-f252-44b2-bf6a-d7231960c041</vt:lpwstr>
  </property>
  <property fmtid="{D5CDD505-2E9C-101B-9397-08002B2CF9AE}" pid="8" name="MSIP_Label_82ce82a2-c9dc-484b-9d3f-6e6f4582d96b_ActionId">
    <vt:lpwstr>772ae0d8-bdbb-4b06-8293-150c7d9362b3</vt:lpwstr>
  </property>
  <property fmtid="{D5CDD505-2E9C-101B-9397-08002B2CF9AE}" pid="9" name="MSIP_Label_82ce82a2-c9dc-484b-9d3f-6e6f4582d96b_ContentBits">
    <vt:lpwstr>1</vt:lpwstr>
  </property>
</Properties>
</file>